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E27" w:rsidRDefault="002F3DC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fldChar w:fldCharType="begin"/>
      </w:r>
      <w:r>
        <w:rPr>
          <w:lang w:val="en-US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/>
        </w:rPr>
        <w:t xml:space="preserve">SA WG1 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96</w:t>
      </w:r>
      <w:r>
        <w:rPr>
          <w:b/>
          <w:sz w:val="24"/>
          <w:szCs w:val="24"/>
          <w:lang w:val="en-US"/>
        </w:rPr>
        <w:t>e</w:t>
      </w:r>
      <w:r>
        <w:rPr>
          <w:b/>
          <w:i/>
          <w:sz w:val="28"/>
          <w:lang w:val="en-US"/>
        </w:rPr>
        <w:tab/>
      </w:r>
      <w:r>
        <w:fldChar w:fldCharType="begin"/>
      </w:r>
      <w:r>
        <w:rPr>
          <w:lang w:val="en-US"/>
        </w:rP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/>
        </w:rPr>
        <w:t>S1-</w:t>
      </w:r>
      <w:r>
        <w:rPr>
          <w:rFonts w:eastAsia="宋体" w:hint="eastAsia"/>
          <w:b/>
          <w:i/>
          <w:sz w:val="28"/>
          <w:lang w:val="en-US" w:eastAsia="zh-CN"/>
        </w:rPr>
        <w:t>214010</w:t>
      </w:r>
      <w:r>
        <w:rPr>
          <w:b/>
          <w:i/>
          <w:sz w:val="28"/>
        </w:rPr>
        <w:fldChar w:fldCharType="end"/>
      </w:r>
      <w:r w:rsidR="003D4DEB">
        <w:rPr>
          <w:b/>
          <w:i/>
          <w:sz w:val="28"/>
        </w:rPr>
        <w:t>r1</w:t>
      </w:r>
    </w:p>
    <w:p w:rsidR="00C73E27" w:rsidRDefault="002F3DC4">
      <w:pPr>
        <w:pStyle w:val="CRCoverPage"/>
        <w:outlineLvl w:val="0"/>
        <w:rPr>
          <w:b/>
          <w:i/>
          <w:sz w:val="16"/>
        </w:rPr>
      </w:pPr>
      <w:r>
        <w:fldChar w:fldCharType="begin"/>
      </w:r>
      <w:r>
        <w:rPr>
          <w:lang w:val="en-US"/>
        </w:rP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Meeting, </w:t>
      </w:r>
      <w:r>
        <w:rPr>
          <w:rFonts w:eastAsia="宋体" w:hint="eastAsia"/>
          <w:b/>
          <w:sz w:val="24"/>
          <w:lang w:val="en-US" w:eastAsia="zh-CN"/>
        </w:rPr>
        <w:t>Nov 8</w:t>
      </w:r>
      <w:r>
        <w:rPr>
          <w:b/>
          <w:sz w:val="24"/>
        </w:rPr>
        <w:t xml:space="preserve"> – 1</w:t>
      </w:r>
      <w:r>
        <w:rPr>
          <w:rFonts w:eastAsia="宋体" w:hint="eastAsia"/>
          <w:b/>
          <w:sz w:val="24"/>
          <w:lang w:val="en-US" w:eastAsia="zh-CN"/>
        </w:rPr>
        <w:t>8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E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73E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E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142" w:type="dxa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73E27" w:rsidRDefault="002F3D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22.867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3E27" w:rsidRDefault="002F3D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E27" w:rsidRDefault="002F3DC4">
            <w:pPr>
              <w:pStyle w:val="tdoc-head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</w:p>
        </w:tc>
        <w:tc>
          <w:tcPr>
            <w:tcW w:w="709" w:type="dxa"/>
          </w:tcPr>
          <w:p w:rsidR="00C73E27" w:rsidRDefault="002F3D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3E27" w:rsidRDefault="003D4D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73E27" w:rsidRDefault="002F3D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3E27" w:rsidRDefault="002F3DC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</w:pPr>
          </w:p>
        </w:tc>
      </w:tr>
      <w:tr w:rsidR="00C73E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</w:pPr>
          </w:p>
        </w:tc>
      </w:tr>
      <w:tr w:rsidR="00C73E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E27">
        <w:tc>
          <w:tcPr>
            <w:tcW w:w="9641" w:type="dxa"/>
            <w:gridSpan w:val="9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E27" w:rsidRDefault="00C73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E27">
        <w:tc>
          <w:tcPr>
            <w:tcW w:w="2835" w:type="dxa"/>
          </w:tcPr>
          <w:p w:rsidR="00C73E27" w:rsidRDefault="002F3D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E27" w:rsidRDefault="002F3D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73E27" w:rsidRDefault="002F3D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E27" w:rsidRDefault="002F3D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E27" w:rsidRDefault="00C73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E27">
        <w:tc>
          <w:tcPr>
            <w:tcW w:w="9640" w:type="dxa"/>
            <w:gridSpan w:val="11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Get the missing figure </w:t>
            </w:r>
            <w:r>
              <w:t>A.1-1</w:t>
            </w:r>
            <w:r>
              <w:rPr>
                <w:rFonts w:eastAsia="宋体" w:hint="eastAsia"/>
                <w:lang w:val="en-US" w:eastAsia="zh-CN"/>
              </w:rPr>
              <w:t xml:space="preserve"> back</w:t>
            </w:r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  <w:r>
              <w:t xml:space="preserve"> </w:t>
            </w:r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</w:pP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C73E27" w:rsidRDefault="00C73E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E27" w:rsidRDefault="002F3D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E27" w:rsidRDefault="002F3DC4" w:rsidP="003D4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</w:t>
            </w:r>
            <w:r w:rsidR="003D4DEB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3D4DEB">
              <w:t>04</w:t>
            </w:r>
            <w:bookmarkStart w:id="1" w:name="_GoBack"/>
            <w:bookmarkEnd w:id="1"/>
          </w:p>
        </w:tc>
      </w:tr>
      <w:tr w:rsidR="00C73E27"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3E27" w:rsidRDefault="00C73E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E27" w:rsidRDefault="002F3D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73E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E27" w:rsidRDefault="002F3DC4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73E27">
        <w:tc>
          <w:tcPr>
            <w:tcW w:w="1843" w:type="dxa"/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Figure </w:t>
            </w:r>
            <w:r>
              <w:t>A.1-1</w:t>
            </w:r>
            <w:r>
              <w:rPr>
                <w:rFonts w:eastAsia="宋体" w:hint="eastAsia"/>
                <w:lang w:val="en-US" w:eastAsia="zh-CN"/>
              </w:rPr>
              <w:t xml:space="preserve"> is missing in the latest version, which should be fixed.</w:t>
            </w:r>
          </w:p>
          <w:p w:rsidR="00C73E27" w:rsidRDefault="00C73E27">
            <w:pPr>
              <w:pStyle w:val="CRCoverPage"/>
              <w:spacing w:after="0"/>
              <w:ind w:left="100"/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Refill Figure A.1-1</w:t>
            </w: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Figure </w:t>
            </w:r>
            <w:r>
              <w:t>A.1-1</w:t>
            </w:r>
            <w:r>
              <w:rPr>
                <w:rFonts w:eastAsia="宋体" w:hint="eastAsia"/>
                <w:lang w:val="en-US" w:eastAsia="zh-CN"/>
              </w:rPr>
              <w:t xml:space="preserve"> is still missing</w:t>
            </w:r>
            <w:r>
              <w:t xml:space="preserve"> in the TR.</w:t>
            </w:r>
          </w:p>
        </w:tc>
      </w:tr>
      <w:tr w:rsidR="00C73E27">
        <w:tc>
          <w:tcPr>
            <w:tcW w:w="2694" w:type="dxa"/>
            <w:gridSpan w:val="2"/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A.1</w:t>
            </w: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E27" w:rsidRDefault="002F3D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73E27" w:rsidRDefault="00C73E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3E27" w:rsidRDefault="00C73E27">
            <w:pPr>
              <w:pStyle w:val="CRCoverPage"/>
              <w:spacing w:after="0"/>
              <w:ind w:left="99"/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3E27" w:rsidRDefault="002F3D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3E27" w:rsidRDefault="002F3D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2F3D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E27" w:rsidRDefault="00C73E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3E27" w:rsidRDefault="002F3D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E27" w:rsidRDefault="002F3D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E27" w:rsidRDefault="00C73E27">
            <w:pPr>
              <w:pStyle w:val="CRCoverPage"/>
              <w:spacing w:after="0"/>
            </w:pPr>
          </w:p>
        </w:tc>
      </w:tr>
      <w:tr w:rsidR="00C73E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C73E27">
            <w:pPr>
              <w:pStyle w:val="CRCoverPage"/>
              <w:spacing w:after="0"/>
              <w:ind w:left="100"/>
            </w:pPr>
          </w:p>
        </w:tc>
      </w:tr>
      <w:tr w:rsidR="00C73E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3E27" w:rsidRDefault="00C73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3E27" w:rsidRDefault="00C73E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3E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E27" w:rsidRDefault="002F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E27" w:rsidRDefault="00C73E27">
            <w:pPr>
              <w:pStyle w:val="CRCoverPage"/>
              <w:spacing w:after="0"/>
              <w:ind w:left="100"/>
            </w:pPr>
          </w:p>
        </w:tc>
      </w:tr>
    </w:tbl>
    <w:p w:rsidR="00C73E27" w:rsidRDefault="00C73E27">
      <w:pPr>
        <w:pStyle w:val="CRCoverPage"/>
        <w:spacing w:after="0"/>
        <w:rPr>
          <w:sz w:val="8"/>
          <w:szCs w:val="8"/>
        </w:rPr>
      </w:pPr>
    </w:p>
    <w:p w:rsidR="00C73E27" w:rsidRDefault="00C73E27">
      <w:pPr>
        <w:sectPr w:rsidR="00C73E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3E27" w:rsidRDefault="002F3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lastRenderedPageBreak/>
        <w:t>Start Change</w:t>
      </w:r>
    </w:p>
    <w:p w:rsidR="00C73E27" w:rsidRDefault="002F3DC4">
      <w:r>
        <w:t>There are essentially three possible approaches – as shown in Figure A.1-1, below.</w:t>
      </w:r>
    </w:p>
    <w:p w:rsidR="00C73E27" w:rsidRDefault="002F3DC4">
      <w:pPr>
        <w:pStyle w:val="TH"/>
        <w:rPr>
          <w:rFonts w:eastAsia="Calibri"/>
        </w:rPr>
      </w:pPr>
      <w:ins w:id="2" w:author="Heng Wang" w:date="2021-10-11T14:23:00Z">
        <w:r>
          <w:rPr>
            <w:rFonts w:eastAsia="Calibri"/>
            <w:noProof/>
            <w:lang w:val="en-US" w:eastAsia="zh-CN"/>
          </w:rPr>
          <w:drawing>
            <wp:inline distT="0" distB="0" distL="0" distR="0">
              <wp:extent cx="2085975" cy="2362200"/>
              <wp:effectExtent l="0" t="0" r="9525" b="0"/>
              <wp:docPr id="15" name="Picture 1" descr="C:\Users\erik.guttman.CORP\AppData\Local\Microsoft\Windows\INetCache\Content.Word\underground-access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" descr="C:\Users\erik.guttman.CORP\AppData\Local\Microsoft\Windows\INetCache\Content.Word\underground-access.png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85975" cy="236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73E27" w:rsidRDefault="002F3DC4">
      <w:pPr>
        <w:pStyle w:val="TF"/>
      </w:pPr>
      <w:r>
        <w:t xml:space="preserve">Figure A.1-1: Underground </w:t>
      </w:r>
      <w:r>
        <w:t>Access Approaches</w:t>
      </w:r>
    </w:p>
    <w:p w:rsidR="00C73E27" w:rsidRDefault="002F3DC4">
      <w:pPr>
        <w:tabs>
          <w:tab w:val="left" w:pos="527"/>
        </w:tabs>
      </w:pPr>
      <w:r>
        <w:t xml:space="preserve">The radio access on the roof can be </w:t>
      </w:r>
      <w:r>
        <w:rPr>
          <w:b/>
        </w:rPr>
        <w:t>extended inside</w:t>
      </w:r>
      <w:r>
        <w:t xml:space="preserve"> by means of a cable as shown in pink (e.g. coaxial cable, with support hardware) to provide radio access to an indoor station (on the lower right, underground.) </w:t>
      </w:r>
    </w:p>
    <w:p w:rsidR="00C73E27" w:rsidRDefault="002F3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End Change</w:t>
      </w:r>
    </w:p>
    <w:sectPr w:rsidR="00C73E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DC4" w:rsidRDefault="002F3DC4">
      <w:pPr>
        <w:spacing w:after="0"/>
      </w:pPr>
      <w:r>
        <w:separator/>
      </w:r>
    </w:p>
  </w:endnote>
  <w:endnote w:type="continuationSeparator" w:id="0">
    <w:p w:rsidR="002F3DC4" w:rsidRDefault="002F3D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DC4" w:rsidRDefault="002F3DC4">
      <w:pPr>
        <w:spacing w:after="0"/>
      </w:pPr>
      <w:r>
        <w:separator/>
      </w:r>
    </w:p>
  </w:footnote>
  <w:footnote w:type="continuationSeparator" w:id="0">
    <w:p w:rsidR="002F3DC4" w:rsidRDefault="002F3D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27" w:rsidRDefault="002F3D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27" w:rsidRDefault="00C73E2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27" w:rsidRDefault="002F3DC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27" w:rsidRDefault="00C73E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8BF"/>
    <w:rsid w:val="00092E24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1E7B96"/>
    <w:rsid w:val="00226CF8"/>
    <w:rsid w:val="0026004D"/>
    <w:rsid w:val="002640DD"/>
    <w:rsid w:val="00275D12"/>
    <w:rsid w:val="00284FEB"/>
    <w:rsid w:val="002860C4"/>
    <w:rsid w:val="002B5741"/>
    <w:rsid w:val="002E472E"/>
    <w:rsid w:val="002F3DC4"/>
    <w:rsid w:val="00301105"/>
    <w:rsid w:val="00305409"/>
    <w:rsid w:val="00317BC1"/>
    <w:rsid w:val="003609EF"/>
    <w:rsid w:val="0036231A"/>
    <w:rsid w:val="00374DD4"/>
    <w:rsid w:val="003D4DEB"/>
    <w:rsid w:val="003E1A36"/>
    <w:rsid w:val="004038A8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0DCD"/>
    <w:rsid w:val="00713268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F9"/>
    <w:rsid w:val="00AC1D19"/>
    <w:rsid w:val="00AC5820"/>
    <w:rsid w:val="00AD1CD8"/>
    <w:rsid w:val="00B258BB"/>
    <w:rsid w:val="00B52FB5"/>
    <w:rsid w:val="00B67B97"/>
    <w:rsid w:val="00B968C8"/>
    <w:rsid w:val="00BA3EC5"/>
    <w:rsid w:val="00BA51D9"/>
    <w:rsid w:val="00BB5DFC"/>
    <w:rsid w:val="00BC460C"/>
    <w:rsid w:val="00BD279D"/>
    <w:rsid w:val="00BD6BB8"/>
    <w:rsid w:val="00C002FD"/>
    <w:rsid w:val="00C2547F"/>
    <w:rsid w:val="00C66BA2"/>
    <w:rsid w:val="00C73E27"/>
    <w:rsid w:val="00C95985"/>
    <w:rsid w:val="00CA6DFB"/>
    <w:rsid w:val="00CC5026"/>
    <w:rsid w:val="00CC68D0"/>
    <w:rsid w:val="00D03F9A"/>
    <w:rsid w:val="00D06D51"/>
    <w:rsid w:val="00D1639A"/>
    <w:rsid w:val="00D24991"/>
    <w:rsid w:val="00D26299"/>
    <w:rsid w:val="00D35C37"/>
    <w:rsid w:val="00D50255"/>
    <w:rsid w:val="00D66520"/>
    <w:rsid w:val="00DE34CF"/>
    <w:rsid w:val="00E13F3D"/>
    <w:rsid w:val="00E34898"/>
    <w:rsid w:val="00E70AAD"/>
    <w:rsid w:val="00EB09B7"/>
    <w:rsid w:val="00EE7D7C"/>
    <w:rsid w:val="00F25D98"/>
    <w:rsid w:val="00F300FB"/>
    <w:rsid w:val="00F51CAB"/>
    <w:rsid w:val="00F94D6E"/>
    <w:rsid w:val="00F96DB8"/>
    <w:rsid w:val="00FB6386"/>
    <w:rsid w:val="11D13E95"/>
    <w:rsid w:val="160577BE"/>
    <w:rsid w:val="2FDC4933"/>
    <w:rsid w:val="36514B98"/>
    <w:rsid w:val="390171DA"/>
    <w:rsid w:val="3DF07877"/>
    <w:rsid w:val="50524F7D"/>
    <w:rsid w:val="57333D75"/>
    <w:rsid w:val="6CDC3179"/>
    <w:rsid w:val="6E367A44"/>
    <w:rsid w:val="6F6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AE3BD"/>
  <w15:docId w15:val="{181FEDA6-B604-44EB-B9FB-D94D9EB0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141452-0E78-4427-83BE-0D07B789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357</Words>
  <Characters>2041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xiaxu-chinatelecom</cp:lastModifiedBy>
  <cp:revision>2</cp:revision>
  <cp:lastPrinted>2411-12-31T15:59:00Z</cp:lastPrinted>
  <dcterms:created xsi:type="dcterms:W3CDTF">2021-11-04T02:58:00Z</dcterms:created>
  <dcterms:modified xsi:type="dcterms:W3CDTF">2021-11-04T02:58:00Z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D38D1D686F5B458DA46947CA55919595</vt:lpwstr>
  </property>
</Properties>
</file>